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70C" w:rsidRPr="005C3982" w:rsidRDefault="005D7799" w:rsidP="00A0270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 w:rsidR="00A0270C" w:rsidRPr="005C3982">
        <w:rPr>
          <w:rFonts w:ascii="Times New Roman" w:hAnsi="Times New Roman"/>
          <w:sz w:val="24"/>
          <w:szCs w:val="24"/>
        </w:rPr>
        <w:t>.04.2020       8 класс      Литература</w:t>
      </w:r>
    </w:p>
    <w:p w:rsidR="00A0270C" w:rsidRDefault="00A0270C" w:rsidP="00A0270C">
      <w:pPr>
        <w:rPr>
          <w:rFonts w:ascii="Times New Roman" w:hAnsi="Times New Roman"/>
          <w:color w:val="000000"/>
          <w:sz w:val="24"/>
          <w:szCs w:val="24"/>
        </w:rPr>
      </w:pPr>
      <w:r w:rsidRPr="005C3982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Цель урока</w:t>
      </w:r>
      <w:r w:rsidRPr="005C398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раскрыть гражданское мужество поэта; показать роль поэмы и героя в годы войны; помочь обучающимся осознать истоки нашей победы;                                                                                            совершенствовать умение анализировать лирическое произведение; составлять связный текст по заданным вопросам;                                                                                                                                     пробудить интерес к истории войны, истории своей семьи; вызвать эмоциональный отклик при беседе о войне; способствовать воспитанию патриотических чувств.                                                        </w:t>
      </w:r>
      <w:r w:rsidRPr="005C3982">
        <w:rPr>
          <w:rFonts w:ascii="Times New Roman" w:hAnsi="Times New Roman"/>
          <w:b/>
          <w:bCs/>
          <w:color w:val="000000"/>
          <w:sz w:val="24"/>
          <w:szCs w:val="24"/>
        </w:rPr>
        <w:t>Личностные УУД:</w:t>
      </w:r>
      <w:r w:rsidRPr="005C3982">
        <w:rPr>
          <w:rFonts w:ascii="Times New Roman" w:hAnsi="Times New Roman"/>
          <w:color w:val="000000"/>
          <w:sz w:val="24"/>
          <w:szCs w:val="24"/>
        </w:rPr>
        <w:t xml:space="preserve"> жизненное, личностное самоопределение, ценностно-смысловая ориентация; нравственно-этическое оценивание                                                                                                        </w:t>
      </w:r>
      <w:r w:rsidRPr="005C3982">
        <w:rPr>
          <w:rFonts w:ascii="Times New Roman" w:hAnsi="Times New Roman"/>
          <w:b/>
          <w:bCs/>
          <w:color w:val="000000"/>
          <w:sz w:val="24"/>
          <w:szCs w:val="24"/>
        </w:rPr>
        <w:t>Регулятивные УУД:</w:t>
      </w:r>
      <w:r w:rsidRPr="005C3982">
        <w:rPr>
          <w:rFonts w:ascii="Times New Roman" w:hAnsi="Times New Roman"/>
          <w:color w:val="000000"/>
          <w:sz w:val="24"/>
          <w:szCs w:val="24"/>
        </w:rPr>
        <w:t xml:space="preserve"> ориентирование в ситуации                                                                                </w:t>
      </w:r>
      <w:r w:rsidRPr="005C3982">
        <w:rPr>
          <w:rFonts w:ascii="Times New Roman" w:hAnsi="Times New Roman"/>
          <w:b/>
          <w:bCs/>
          <w:color w:val="000000"/>
          <w:sz w:val="24"/>
          <w:szCs w:val="24"/>
        </w:rPr>
        <w:t>Познавательные УУД:</w:t>
      </w:r>
      <w:r w:rsidRPr="005C3982">
        <w:rPr>
          <w:rFonts w:ascii="Times New Roman" w:hAnsi="Times New Roman"/>
          <w:color w:val="000000"/>
          <w:sz w:val="24"/>
          <w:szCs w:val="24"/>
        </w:rPr>
        <w:t xml:space="preserve"> выбор критериев для сравнения, критическое оценивание, построение речевого высказывания                                                                                                                          </w:t>
      </w:r>
      <w:r w:rsidRPr="005C3982">
        <w:rPr>
          <w:rFonts w:ascii="Times New Roman" w:hAnsi="Times New Roman"/>
          <w:b/>
          <w:bCs/>
          <w:color w:val="000000"/>
          <w:sz w:val="24"/>
          <w:szCs w:val="24"/>
        </w:rPr>
        <w:t>Коммуникативные УУД:</w:t>
      </w:r>
      <w:r w:rsidRPr="005C3982">
        <w:rPr>
          <w:rFonts w:ascii="Times New Roman" w:hAnsi="Times New Roman"/>
          <w:color w:val="000000"/>
          <w:sz w:val="24"/>
          <w:szCs w:val="24"/>
        </w:rPr>
        <w:t> умение вступать в диалог с учителем, участвовать в обсуждении проблемы, владение монологической и диалогической формами речи</w:t>
      </w:r>
    </w:p>
    <w:p w:rsidR="005C3982" w:rsidRPr="005C3982" w:rsidRDefault="005C3982" w:rsidP="00A0270C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Pr="005C3982">
        <w:rPr>
          <w:rFonts w:ascii="Times New Roman" w:hAnsi="Times New Roman"/>
          <w:b/>
          <w:color w:val="000000"/>
          <w:sz w:val="24"/>
          <w:szCs w:val="24"/>
        </w:rPr>
        <w:t>Работа на уроке:</w:t>
      </w:r>
    </w:p>
    <w:p w:rsidR="00A0270C" w:rsidRPr="005C3982" w:rsidRDefault="00A0270C" w:rsidP="00A0270C">
      <w:pPr>
        <w:rPr>
          <w:rFonts w:ascii="Times New Roman" w:hAnsi="Times New Roman"/>
          <w:color w:val="000000"/>
          <w:sz w:val="24"/>
          <w:szCs w:val="24"/>
        </w:rPr>
      </w:pPr>
      <w:r w:rsidRPr="005C3982">
        <w:rPr>
          <w:rFonts w:ascii="Times New Roman" w:hAnsi="Times New Roman"/>
          <w:color w:val="000000"/>
          <w:sz w:val="24"/>
          <w:szCs w:val="24"/>
        </w:rPr>
        <w:t>1.Прочитать статью о Твардовском на стр.146-147</w:t>
      </w:r>
    </w:p>
    <w:p w:rsidR="00A0270C" w:rsidRPr="005C3982" w:rsidRDefault="00A0270C" w:rsidP="00A0270C">
      <w:pPr>
        <w:rPr>
          <w:rFonts w:ascii="Times New Roman" w:hAnsi="Times New Roman"/>
          <w:color w:val="000000"/>
          <w:sz w:val="24"/>
          <w:szCs w:val="24"/>
        </w:rPr>
      </w:pPr>
      <w:r w:rsidRPr="005C3982">
        <w:rPr>
          <w:rFonts w:ascii="Times New Roman" w:hAnsi="Times New Roman"/>
          <w:color w:val="000000"/>
          <w:sz w:val="24"/>
          <w:szCs w:val="24"/>
        </w:rPr>
        <w:t>2. Проверь себя. Вопросы на стр. 147</w:t>
      </w:r>
    </w:p>
    <w:p w:rsidR="00A0270C" w:rsidRPr="005C3982" w:rsidRDefault="00A0270C" w:rsidP="00A0270C">
      <w:pPr>
        <w:rPr>
          <w:rFonts w:ascii="Times New Roman" w:hAnsi="Times New Roman"/>
          <w:color w:val="000000"/>
          <w:sz w:val="24"/>
          <w:szCs w:val="24"/>
        </w:rPr>
      </w:pPr>
      <w:r w:rsidRPr="005C3982">
        <w:rPr>
          <w:rFonts w:ascii="Times New Roman" w:hAnsi="Times New Roman"/>
          <w:color w:val="000000"/>
          <w:sz w:val="24"/>
          <w:szCs w:val="24"/>
        </w:rPr>
        <w:t>3. Прочитать главы «От автора», «На привале»</w:t>
      </w:r>
    </w:p>
    <w:p w:rsidR="00A0270C" w:rsidRPr="005C3982" w:rsidRDefault="00A0270C" w:rsidP="00A0270C">
      <w:pPr>
        <w:rPr>
          <w:rFonts w:ascii="Times New Roman" w:hAnsi="Times New Roman"/>
          <w:color w:val="000000"/>
          <w:sz w:val="24"/>
          <w:szCs w:val="24"/>
        </w:rPr>
      </w:pPr>
      <w:r w:rsidRPr="005C3982">
        <w:rPr>
          <w:rFonts w:ascii="Times New Roman" w:hAnsi="Times New Roman"/>
          <w:color w:val="000000"/>
          <w:sz w:val="24"/>
          <w:szCs w:val="24"/>
        </w:rPr>
        <w:t>4.  Ответить на вопросы (письменно):</w:t>
      </w:r>
    </w:p>
    <w:p w:rsidR="00A0270C" w:rsidRPr="005C3982" w:rsidRDefault="00A0270C" w:rsidP="00A0270C">
      <w:pPr>
        <w:rPr>
          <w:rFonts w:ascii="Times New Roman" w:hAnsi="Times New Roman"/>
          <w:color w:val="000000"/>
          <w:sz w:val="24"/>
          <w:szCs w:val="24"/>
        </w:rPr>
      </w:pPr>
      <w:r w:rsidRPr="005C3982">
        <w:rPr>
          <w:rFonts w:ascii="Times New Roman" w:hAnsi="Times New Roman"/>
          <w:color w:val="000000"/>
          <w:sz w:val="24"/>
          <w:szCs w:val="24"/>
        </w:rPr>
        <w:t>-Без чего нельзя жить на войне?</w:t>
      </w:r>
      <w:bookmarkStart w:id="0" w:name="_GoBack"/>
    </w:p>
    <w:p w:rsidR="00A0270C" w:rsidRPr="005C3982" w:rsidRDefault="00A0270C" w:rsidP="00A0270C">
      <w:pPr>
        <w:rPr>
          <w:rFonts w:ascii="Times New Roman" w:hAnsi="Times New Roman"/>
          <w:color w:val="000000"/>
          <w:sz w:val="24"/>
          <w:szCs w:val="24"/>
        </w:rPr>
      </w:pPr>
      <w:r w:rsidRPr="005C3982">
        <w:rPr>
          <w:rFonts w:ascii="Times New Roman" w:hAnsi="Times New Roman"/>
          <w:color w:val="000000"/>
          <w:sz w:val="24"/>
          <w:szCs w:val="24"/>
        </w:rPr>
        <w:t>- Тёркин – кто же он такой?</w:t>
      </w:r>
    </w:p>
    <w:bookmarkEnd w:id="0"/>
    <w:p w:rsidR="00A0270C" w:rsidRPr="005C3982" w:rsidRDefault="00A0270C" w:rsidP="00A0270C">
      <w:pPr>
        <w:rPr>
          <w:rFonts w:ascii="Times New Roman" w:hAnsi="Times New Roman"/>
          <w:b/>
          <w:color w:val="000000"/>
          <w:sz w:val="24"/>
          <w:szCs w:val="24"/>
        </w:rPr>
      </w:pPr>
      <w:r w:rsidRPr="005C3982">
        <w:rPr>
          <w:rFonts w:ascii="Times New Roman" w:hAnsi="Times New Roman"/>
          <w:b/>
          <w:color w:val="000000"/>
          <w:sz w:val="24"/>
          <w:szCs w:val="24"/>
        </w:rPr>
        <w:t>Дома:</w:t>
      </w:r>
    </w:p>
    <w:p w:rsidR="00A0270C" w:rsidRPr="005C3982" w:rsidRDefault="00A0270C" w:rsidP="00A0270C">
      <w:pPr>
        <w:rPr>
          <w:rFonts w:ascii="Times New Roman" w:hAnsi="Times New Roman"/>
          <w:color w:val="000000"/>
          <w:sz w:val="24"/>
          <w:szCs w:val="24"/>
        </w:rPr>
      </w:pPr>
      <w:r w:rsidRPr="005C3982">
        <w:rPr>
          <w:rFonts w:ascii="Times New Roman" w:hAnsi="Times New Roman"/>
          <w:color w:val="000000"/>
          <w:sz w:val="24"/>
          <w:szCs w:val="24"/>
        </w:rPr>
        <w:t>1.Прочитать главы поэмы стр.157-171</w:t>
      </w:r>
    </w:p>
    <w:p w:rsidR="00A0270C" w:rsidRPr="005C3982" w:rsidRDefault="00A0270C" w:rsidP="00A0270C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C3982">
        <w:rPr>
          <w:rFonts w:ascii="Times New Roman" w:hAnsi="Times New Roman"/>
          <w:color w:val="000000"/>
          <w:sz w:val="24"/>
          <w:szCs w:val="24"/>
        </w:rPr>
        <w:t>2. ответить на вопросы 1,2,4 (</w:t>
      </w:r>
      <w:proofErr w:type="spellStart"/>
      <w:r w:rsidRPr="005C3982">
        <w:rPr>
          <w:rFonts w:ascii="Times New Roman" w:hAnsi="Times New Roman"/>
          <w:color w:val="000000"/>
          <w:sz w:val="24"/>
          <w:szCs w:val="24"/>
        </w:rPr>
        <w:t>писменно</w:t>
      </w:r>
      <w:proofErr w:type="spellEnd"/>
      <w:r w:rsidRPr="005C3982">
        <w:rPr>
          <w:rFonts w:ascii="Times New Roman" w:hAnsi="Times New Roman"/>
          <w:color w:val="000000"/>
          <w:sz w:val="24"/>
          <w:szCs w:val="24"/>
        </w:rPr>
        <w:t>)</w:t>
      </w:r>
    </w:p>
    <w:p w:rsidR="006C45C9" w:rsidRDefault="006C45C9"/>
    <w:sectPr w:rsidR="006C45C9" w:rsidSect="005A2C93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B0092"/>
    <w:rsid w:val="000C238F"/>
    <w:rsid w:val="005A2C93"/>
    <w:rsid w:val="005C3982"/>
    <w:rsid w:val="005D7799"/>
    <w:rsid w:val="006C45C9"/>
    <w:rsid w:val="00A0270C"/>
    <w:rsid w:val="00FB00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70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ммэ</dc:creator>
  <cp:keywords/>
  <dc:description/>
  <cp:lastModifiedBy>муртаза</cp:lastModifiedBy>
  <cp:revision>5</cp:revision>
  <dcterms:created xsi:type="dcterms:W3CDTF">2020-04-05T12:12:00Z</dcterms:created>
  <dcterms:modified xsi:type="dcterms:W3CDTF">2020-04-11T10:29:00Z</dcterms:modified>
</cp:coreProperties>
</file>